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2D8" w:rsidRPr="000717A7" w:rsidRDefault="000717A7" w:rsidP="003922D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717A7">
        <w:rPr>
          <w:rFonts w:ascii="Times New Roman" w:eastAsia="Times New Roman" w:hAnsi="Times New Roman" w:cs="Times New Roman"/>
          <w:b/>
          <w:sz w:val="26"/>
          <w:szCs w:val="26"/>
        </w:rPr>
        <w:t>Требования для</w:t>
      </w:r>
      <w:r w:rsidR="003922D8" w:rsidRPr="000717A7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3922D8" w:rsidRPr="000717A7"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должности старшего научного</w:t>
      </w:r>
      <w:r w:rsidR="003922D8" w:rsidRPr="000717A7">
        <w:rPr>
          <w:rFonts w:ascii="Times New Roman" w:eastAsia="Times New Roman" w:hAnsi="Times New Roman" w:cs="Times New Roman"/>
          <w:b/>
          <w:sz w:val="26"/>
          <w:szCs w:val="26"/>
        </w:rPr>
        <w:t xml:space="preserve"> сотрудника</w:t>
      </w:r>
    </w:p>
    <w:p w:rsidR="003922D8" w:rsidRPr="003922D8" w:rsidRDefault="003922D8" w:rsidP="0039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u w:val="single"/>
        </w:rPr>
      </w:pPr>
    </w:p>
    <w:p w:rsidR="003922D8" w:rsidRPr="003922D8" w:rsidRDefault="003922D8" w:rsidP="0039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Организация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>: Федеральное государственное бюджетное учреждение науки «Удмуртский федеральный исследовательский центр Уральского отделения Российской академии наук».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Должность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922D8">
        <w:rPr>
          <w:rFonts w:ascii="Times New Roman" w:eastAsia="Times New Roman" w:hAnsi="Times New Roman" w:cs="Times New Roman"/>
          <w:color w:val="000000"/>
          <w:sz w:val="26"/>
          <w:szCs w:val="26"/>
        </w:rPr>
        <w:t>Старший</w:t>
      </w:r>
      <w:r w:rsidR="000717A7">
        <w:rPr>
          <w:rFonts w:ascii="Times New Roman" w:eastAsia="Times New Roman" w:hAnsi="Times New Roman" w:cs="Times New Roman"/>
          <w:sz w:val="26"/>
          <w:szCs w:val="26"/>
        </w:rPr>
        <w:t xml:space="preserve"> научный сотрудник отдела моделирования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и синтез</w:t>
      </w:r>
      <w:r w:rsidR="000717A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технологических структур Института механики</w:t>
      </w:r>
      <w:r w:rsidR="00016FC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="00016FC9">
        <w:rPr>
          <w:rFonts w:ascii="Times New Roman" w:hAnsi="Times New Roman"/>
          <w:sz w:val="26"/>
          <w:szCs w:val="26"/>
        </w:rPr>
        <w:t>УдмФИЦ</w:t>
      </w:r>
      <w:proofErr w:type="spellEnd"/>
      <w:r w:rsidR="00016FC9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6FC9">
        <w:rPr>
          <w:rFonts w:ascii="Times New Roman" w:hAnsi="Times New Roman"/>
          <w:sz w:val="26"/>
          <w:szCs w:val="26"/>
        </w:rPr>
        <w:t>УрО</w:t>
      </w:r>
      <w:proofErr w:type="spellEnd"/>
      <w:r w:rsidR="00016FC9">
        <w:rPr>
          <w:rFonts w:ascii="Times New Roman" w:hAnsi="Times New Roman"/>
          <w:sz w:val="26"/>
          <w:szCs w:val="26"/>
        </w:rPr>
        <w:t xml:space="preserve"> РАН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Отрасль науки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>: Технические науки.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Деятельность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Проведение исследований в области </w:t>
      </w:r>
      <w:r w:rsidR="00506D3D">
        <w:rPr>
          <w:rFonts w:ascii="Times New Roman" w:eastAsia="Times New Roman" w:hAnsi="Times New Roman" w:cs="Times New Roman"/>
          <w:sz w:val="26"/>
          <w:szCs w:val="26"/>
          <w:lang w:eastAsia="ru-RU"/>
        </w:rPr>
        <w:t>улучшения</w:t>
      </w:r>
      <w:r w:rsidR="00BF474D" w:rsidRPr="00BF474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свойств материалов и сплавов технологическими средствами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Трудовые функции: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Осуществляет научное руководство группой работников при исследовании самостоятельных тем, а также разработок, являющихся частью (разделом, этапом) темы, или проводит научные исследования и разработки как исполнитель наиболее сложных и ответственных работ. 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Участвует в составлении планов и методических программ исследований и разработок, практических рекомендаций по использованию их результатов.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 Проводит работы по обработке и анализу научно-технической информации и результатов исследований.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 Осуществляет наставничество в процессе проведения исследований.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 Принимает участие в повышении квалификации кадров.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 Внедряет результаты проверенных исследований и разработок.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 Представляет научные (научно-технические) результаты потенциальным потребителям.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z w:val="26"/>
          <w:szCs w:val="26"/>
        </w:rPr>
      </w:pPr>
      <w:r w:rsidRPr="003922D8">
        <w:rPr>
          <w:rFonts w:ascii="Times New Roman" w:eastAsia="Calibri" w:hAnsi="Times New Roman" w:cs="Times New Roman"/>
          <w:b/>
          <w:sz w:val="26"/>
          <w:szCs w:val="26"/>
        </w:rPr>
        <w:t>Трудовые действия: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iCs/>
          <w:sz w:val="26"/>
          <w:szCs w:val="26"/>
        </w:rPr>
        <w:t>Разрабатывает методы и способы решения комплекса взаимосвязанных исследовательских задач.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iCs/>
          <w:sz w:val="26"/>
          <w:szCs w:val="26"/>
        </w:rPr>
        <w:t>Координирует решение комплекса взаимосвязанных исследовательских задач.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iCs/>
          <w:sz w:val="26"/>
          <w:szCs w:val="26"/>
        </w:rPr>
        <w:t>Обосновывает разработанный инструментарий решения исследовательских задач и способов его практического использования.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iCs/>
          <w:sz w:val="26"/>
          <w:szCs w:val="26"/>
        </w:rPr>
        <w:t>Формирует научный коллектив для решения исследовательских задач.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iCs/>
          <w:sz w:val="26"/>
          <w:szCs w:val="26"/>
        </w:rPr>
        <w:t>Определяет компетенции работников, необходимые для решения конкретных исследовательских задач.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iCs/>
          <w:sz w:val="26"/>
          <w:szCs w:val="26"/>
        </w:rPr>
        <w:t>Отбирает исполнителей, обладающих необходимыми компетенциями.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Проверяет правильность результатов, полученных сотрудниками, работающими под его руководством.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Подготавливает предложения для составления планов и методических программ исследований и разработок, практические рекомендации по исполнению их результатов.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Разрабатывает планы и методические программы проведения исследований и разработок.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Подготавливает информационные обзоры, рецензии, отзывы, заключения на техническую документацию.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Проводит работы по формированию элементов технической документации на основе внедрения результатов научно-исследовательских работ.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Разрабатывает проекты календарных планов и программ проведения отдельных элементов научно-исследовательских и опытно-конструкторских работ.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lastRenderedPageBreak/>
        <w:t>Организует сбор и изучение научно-технической информации по теме.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Проводит анализ и теоретическое обобщение научных данных, результатов экспериментов и наблюдений.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Формирует у менее квалифицированных работников практические навыки проведения исследования в процессе его совместного выполнения, в том числе навыки обоснования логики построения исследований и значимости полученных результатов.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Формирует практические навыки коллективной научно-исследовательской работы.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Определяет формы и способы приобретения дополнительных компетенций.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Осуществляет научное руководство диссертационными исследованиями.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Осуществляет работу по повышению квалификации кадров в соответствии с установленными полномочиями.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Проводит э</w:t>
      </w: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кспертизу научных (научно-технических) результатов.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Проводит оценку ключевых характеристик научных (научно-технических) результатов в форме рецензий, заключений, отзывов.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Осуществляет оценку возможностей практического применения научных (научно-технических) результатов.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Внедряет результаты исследований и разработок в соответствии с установленными полномочиями.</w:t>
      </w:r>
    </w:p>
    <w:p w:rsidR="003922D8" w:rsidRPr="003922D8" w:rsidRDefault="003922D8" w:rsidP="003922D8">
      <w:pPr>
        <w:tabs>
          <w:tab w:val="left" w:pos="-3402"/>
          <w:tab w:val="left" w:pos="567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Информирует научную общественность и потенциальных потребителей о возможностях и способах практического применения научных (научно-технических) результатов путем публикаций в ведущих рецензируемых научных изданиях, докладов на научных (научно-практических) мероприятиях и размещения в базах данных и системах учета.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Оценивает преимущества различных способов практического использования научных (научно-технических) результатов.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>Обеспечивает правовую охрану научных (научно-технических) результатов в процессе их передачи и использования потребителями.</w:t>
      </w:r>
    </w:p>
    <w:p w:rsidR="003922D8" w:rsidRPr="003922D8" w:rsidRDefault="003922D8" w:rsidP="003922D8">
      <w:pPr>
        <w:tabs>
          <w:tab w:val="left" w:pos="-340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Проводит исследования в области специальной техники. </w:t>
      </w:r>
    </w:p>
    <w:p w:rsidR="003922D8" w:rsidRPr="003922D8" w:rsidRDefault="003922D8" w:rsidP="003922D8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Требования к кандидату:</w:t>
      </w:r>
    </w:p>
    <w:p w:rsidR="003922D8" w:rsidRPr="003922D8" w:rsidRDefault="003922D8" w:rsidP="003922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Необходимая квалификация: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Наличие высшего профессионального образования по специальности в области </w:t>
      </w:r>
      <w:r w:rsidRPr="000717A7">
        <w:rPr>
          <w:rFonts w:ascii="Times New Roman" w:eastAsia="Times New Roman" w:hAnsi="Times New Roman" w:cs="Times New Roman"/>
          <w:sz w:val="26"/>
          <w:szCs w:val="26"/>
        </w:rPr>
        <w:t>знаний строения металлов и сплавов, их соединения и термомеханической обработки</w:t>
      </w:r>
      <w:r w:rsidRPr="003922D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Наличие ученой степени </w:t>
      </w:r>
      <w:r w:rsidRPr="000717A7">
        <w:rPr>
          <w:rFonts w:ascii="Times New Roman" w:eastAsia="Times New Roman" w:hAnsi="Times New Roman" w:cs="Times New Roman"/>
          <w:sz w:val="26"/>
          <w:szCs w:val="26"/>
        </w:rPr>
        <w:t>доктор технических наук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3922D8" w:rsidRPr="003922D8" w:rsidRDefault="003922D8" w:rsidP="003922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Необходимый опыт работы:</w:t>
      </w:r>
    </w:p>
    <w:p w:rsidR="003922D8" w:rsidRPr="000717A7" w:rsidRDefault="00506D3D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="003922D8" w:rsidRPr="000717A7">
        <w:rPr>
          <w:rFonts w:ascii="Times New Roman" w:eastAsia="Times New Roman" w:hAnsi="Times New Roman" w:cs="Times New Roman"/>
          <w:sz w:val="26"/>
          <w:szCs w:val="26"/>
        </w:rPr>
        <w:t>роведение исследований по соединению сплавов разными технологическими методами и изменению их структуры и свойств</w:t>
      </w:r>
      <w:r>
        <w:rPr>
          <w:rFonts w:ascii="Times New Roman" w:eastAsia="Times New Roman" w:hAnsi="Times New Roman" w:cs="Times New Roman"/>
          <w:sz w:val="26"/>
          <w:szCs w:val="26"/>
        </w:rPr>
        <w:t>, п</w:t>
      </w:r>
      <w:r w:rsidRPr="00506D3D">
        <w:rPr>
          <w:rFonts w:ascii="Times New Roman" w:eastAsia="Times New Roman" w:hAnsi="Times New Roman" w:cs="Times New Roman"/>
          <w:sz w:val="26"/>
          <w:szCs w:val="26"/>
        </w:rPr>
        <w:t>овышени</w:t>
      </w:r>
      <w:r>
        <w:rPr>
          <w:rFonts w:ascii="Times New Roman" w:eastAsia="Times New Roman" w:hAnsi="Times New Roman" w:cs="Times New Roman"/>
          <w:sz w:val="26"/>
          <w:szCs w:val="26"/>
        </w:rPr>
        <w:t>ю</w:t>
      </w:r>
      <w:r w:rsidRPr="00506D3D">
        <w:rPr>
          <w:rFonts w:ascii="Times New Roman" w:eastAsia="Times New Roman" w:hAnsi="Times New Roman" w:cs="Times New Roman"/>
          <w:sz w:val="26"/>
          <w:szCs w:val="26"/>
        </w:rPr>
        <w:t xml:space="preserve"> прочности и вязкости </w:t>
      </w:r>
      <w:r>
        <w:rPr>
          <w:rFonts w:ascii="Times New Roman" w:eastAsia="Times New Roman" w:hAnsi="Times New Roman" w:cs="Times New Roman"/>
          <w:sz w:val="26"/>
          <w:szCs w:val="26"/>
        </w:rPr>
        <w:t>сплавов.</w:t>
      </w:r>
      <w:r w:rsidR="003922D8" w:rsidRPr="000717A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06D3D">
        <w:rPr>
          <w:rFonts w:ascii="Times New Roman" w:eastAsia="Times New Roman" w:hAnsi="Times New Roman" w:cs="Times New Roman"/>
          <w:sz w:val="26"/>
          <w:szCs w:val="26"/>
        </w:rPr>
        <w:t>Математическое моделирование диффузионн</w:t>
      </w:r>
      <w:r>
        <w:rPr>
          <w:rFonts w:ascii="Times New Roman" w:eastAsia="Times New Roman" w:hAnsi="Times New Roman" w:cs="Times New Roman"/>
          <w:sz w:val="26"/>
          <w:szCs w:val="26"/>
        </w:rPr>
        <w:t>ых</w:t>
      </w:r>
      <w:r w:rsidRPr="00506D3D">
        <w:rPr>
          <w:rFonts w:ascii="Times New Roman" w:eastAsia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Pr="00506D3D">
        <w:rPr>
          <w:rFonts w:ascii="Times New Roman" w:eastAsia="Times New Roman" w:hAnsi="Times New Roman" w:cs="Times New Roman"/>
          <w:sz w:val="26"/>
          <w:szCs w:val="26"/>
        </w:rPr>
        <w:t xml:space="preserve"> в переходной зоне при получении биметаллических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соединений. Т</w:t>
      </w:r>
      <w:r w:rsidR="003922D8" w:rsidRPr="000717A7">
        <w:rPr>
          <w:rFonts w:ascii="Times New Roman" w:eastAsia="Times New Roman" w:hAnsi="Times New Roman" w:cs="Times New Roman"/>
          <w:sz w:val="26"/>
          <w:szCs w:val="26"/>
        </w:rPr>
        <w:t>ермодинамически</w:t>
      </w:r>
      <w:r>
        <w:rPr>
          <w:rFonts w:ascii="Times New Roman" w:eastAsia="Times New Roman" w:hAnsi="Times New Roman" w:cs="Times New Roman"/>
          <w:sz w:val="26"/>
          <w:szCs w:val="26"/>
        </w:rPr>
        <w:t>й анализ</w:t>
      </w:r>
      <w:r w:rsidR="003922D8" w:rsidRPr="000717A7">
        <w:rPr>
          <w:rFonts w:ascii="Times New Roman" w:eastAsia="Times New Roman" w:hAnsi="Times New Roman" w:cs="Times New Roman"/>
          <w:sz w:val="26"/>
          <w:szCs w:val="26"/>
        </w:rPr>
        <w:t xml:space="preserve"> процесс</w:t>
      </w:r>
      <w:r>
        <w:rPr>
          <w:rFonts w:ascii="Times New Roman" w:eastAsia="Times New Roman" w:hAnsi="Times New Roman" w:cs="Times New Roman"/>
          <w:sz w:val="26"/>
          <w:szCs w:val="26"/>
        </w:rPr>
        <w:t>ов</w:t>
      </w:r>
      <w:r w:rsidR="003922D8" w:rsidRPr="000717A7">
        <w:rPr>
          <w:rFonts w:ascii="Times New Roman" w:eastAsia="Times New Roman" w:hAnsi="Times New Roman" w:cs="Times New Roman"/>
          <w:sz w:val="26"/>
          <w:szCs w:val="26"/>
        </w:rPr>
        <w:t xml:space="preserve"> обработки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сплавов и их взаимодействия</w:t>
      </w:r>
      <w:r w:rsidR="003922D8" w:rsidRPr="000717A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22D8" w:rsidRPr="003922D8" w:rsidRDefault="003922D8" w:rsidP="000717A7">
      <w:pPr>
        <w:spacing w:after="0" w:line="240" w:lineRule="auto"/>
        <w:ind w:firstLine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Участие в выполнении грантов и проектов по направлению деятельности.</w:t>
      </w:r>
    </w:p>
    <w:p w:rsidR="003922D8" w:rsidRPr="003922D8" w:rsidRDefault="003922D8" w:rsidP="003922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Публикационная результативность работы за последние 5 лет: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В изданиях, индексируемых в </w:t>
      </w:r>
      <w:r w:rsidRPr="003922D8">
        <w:rPr>
          <w:rFonts w:ascii="Times New Roman" w:eastAsia="Times New Roman" w:hAnsi="Times New Roman" w:cs="Times New Roman"/>
          <w:sz w:val="26"/>
          <w:szCs w:val="26"/>
          <w:lang w:val="en-US"/>
        </w:rPr>
        <w:t>Web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2D8">
        <w:rPr>
          <w:rFonts w:ascii="Times New Roman" w:eastAsia="Times New Roman" w:hAnsi="Times New Roman" w:cs="Times New Roman"/>
          <w:sz w:val="26"/>
          <w:szCs w:val="26"/>
          <w:lang w:val="en-US"/>
        </w:rPr>
        <w:t>of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922D8">
        <w:rPr>
          <w:rFonts w:ascii="Times New Roman" w:eastAsia="Times New Roman" w:hAnsi="Times New Roman" w:cs="Times New Roman"/>
          <w:sz w:val="26"/>
          <w:szCs w:val="26"/>
          <w:lang w:val="en-US"/>
        </w:rPr>
        <w:t>science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r w:rsidRPr="003922D8">
        <w:rPr>
          <w:rFonts w:ascii="Times New Roman" w:eastAsia="Times New Roman" w:hAnsi="Times New Roman" w:cs="Times New Roman"/>
          <w:sz w:val="26"/>
          <w:szCs w:val="26"/>
          <w:lang w:val="en-US"/>
        </w:rPr>
        <w:t>Scopus</w:t>
      </w:r>
      <w:r w:rsidR="000717A7">
        <w:rPr>
          <w:rFonts w:ascii="Times New Roman" w:eastAsia="Times New Roman" w:hAnsi="Times New Roman" w:cs="Times New Roman"/>
          <w:sz w:val="26"/>
          <w:szCs w:val="26"/>
        </w:rPr>
        <w:t xml:space="preserve"> не менее 2 статей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Патентов, свидетельств не менее 1 патента.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Статьи в изданиях РИНЦ – не менее 5 статей.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Ста</w:t>
      </w:r>
      <w:r w:rsidR="000717A7">
        <w:rPr>
          <w:rFonts w:ascii="Times New Roman" w:eastAsia="Times New Roman" w:hAnsi="Times New Roman" w:cs="Times New Roman"/>
          <w:sz w:val="26"/>
          <w:szCs w:val="26"/>
        </w:rPr>
        <w:t xml:space="preserve">тей в журналах ВАК не менее 3 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>статей.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Статей по специальной тематике – не менее 4</w:t>
      </w:r>
      <w:r w:rsidR="000717A7">
        <w:rPr>
          <w:rFonts w:ascii="Times New Roman" w:eastAsia="Times New Roman" w:hAnsi="Times New Roman" w:cs="Times New Roman"/>
          <w:sz w:val="26"/>
          <w:szCs w:val="26"/>
        </w:rPr>
        <w:t xml:space="preserve"> статей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sz w:val="26"/>
          <w:szCs w:val="26"/>
        </w:rPr>
        <w:t>Учебных пособий – не менее 2.</w:t>
      </w:r>
    </w:p>
    <w:p w:rsidR="003922D8" w:rsidRPr="003922D8" w:rsidRDefault="003922D8" w:rsidP="003922D8">
      <w:pPr>
        <w:tabs>
          <w:tab w:val="left" w:pos="-2268"/>
          <w:tab w:val="left" w:pos="-184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Дополнительные сведения: 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3922D8" w:rsidRPr="003922D8" w:rsidRDefault="003922D8" w:rsidP="0039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Регион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>: Удмуртская Республика.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Населенный пункт:</w:t>
      </w:r>
      <w:r w:rsidRPr="003922D8">
        <w:rPr>
          <w:rFonts w:ascii="Times New Roman" w:eastAsia="Times New Roman" w:hAnsi="Times New Roman" w:cs="Times New Roman"/>
          <w:sz w:val="26"/>
          <w:szCs w:val="26"/>
        </w:rPr>
        <w:t xml:space="preserve"> Ижевск.</w:t>
      </w:r>
    </w:p>
    <w:p w:rsidR="003922D8" w:rsidRPr="003922D8" w:rsidRDefault="003922D8" w:rsidP="003922D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922D8">
        <w:rPr>
          <w:rFonts w:ascii="Times New Roman" w:eastAsia="Times New Roman" w:hAnsi="Times New Roman" w:cs="Times New Roman"/>
          <w:b/>
          <w:sz w:val="26"/>
          <w:szCs w:val="26"/>
        </w:rPr>
        <w:t>У</w:t>
      </w:r>
      <w:r w:rsidRPr="003922D8">
        <w:rPr>
          <w:rFonts w:ascii="Times New Roman" w:eastAsia="Times New Roman" w:hAnsi="Times New Roman" w:cs="Times New Roman"/>
          <w:b/>
          <w:bCs/>
          <w:sz w:val="26"/>
          <w:szCs w:val="26"/>
        </w:rPr>
        <w:t>словия трудового договора: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 победителем конкурса будет заключен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 срочный трудовой договор</w:t>
      </w:r>
      <w:r w:rsidR="00071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(3 года)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Тип занятости: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</w:t>
      </w:r>
      <w:r w:rsidR="0080232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полная (0,5 ставки).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Режим работы:</w:t>
      </w:r>
      <w:r w:rsidR="0078610A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полный рабочий день.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Ежегодный основной отпуск: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графиком отпусков.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Заработная плата: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Должностной оклад: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717A7">
        <w:rPr>
          <w:rFonts w:ascii="Times New Roman" w:eastAsia="Times New Roman" w:hAnsi="Times New Roman" w:cs="Times New Roman"/>
          <w:sz w:val="26"/>
          <w:szCs w:val="26"/>
          <w:lang w:eastAsia="ru-RU"/>
        </w:rPr>
        <w:t>13 333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рублей</w:t>
      </w:r>
      <w:r w:rsidR="00071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50 копеек</w:t>
      </w:r>
      <w:r w:rsidR="00F5229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(с 01.01.2022 должностной оклад 13 650 рублей; доплата за ученую степень доктора наук 3 500 рублей)</w:t>
      </w:r>
      <w:r w:rsidR="00F52293" w:rsidRPr="00A4089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Стимулирующие выплаты</w:t>
      </w:r>
      <w:r w:rsidRPr="00392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 В соответствии с положением об оплате труда.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Социальный пакет</w:t>
      </w:r>
      <w:r w:rsidRPr="003922D8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: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 предусмотрен.</w:t>
      </w:r>
    </w:p>
    <w:p w:rsidR="003922D8" w:rsidRPr="000717A7" w:rsidRDefault="003922D8" w:rsidP="003922D8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A7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Контактная информация: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17A7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Секретарь комиссии</w:t>
      </w:r>
      <w:r w:rsidRPr="000717A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– 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Воронцова Ольга Сергеевна.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E-MAIL: </w:t>
      </w:r>
      <w:r w:rsidRPr="003922D8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vos@udman.ru .</w:t>
      </w:r>
    </w:p>
    <w:p w:rsidR="003922D8" w:rsidRPr="003922D8" w:rsidRDefault="003922D8" w:rsidP="003922D8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ТЕЛЕФОН: 8 (3412) 20-</w:t>
      </w:r>
      <w:r w:rsidR="000717A7">
        <w:rPr>
          <w:rFonts w:ascii="Times New Roman" w:eastAsia="Times New Roman" w:hAnsi="Times New Roman" w:cs="Times New Roman"/>
          <w:sz w:val="26"/>
          <w:szCs w:val="26"/>
          <w:lang w:eastAsia="ru-RU"/>
        </w:rPr>
        <w:t>34-66</w:t>
      </w:r>
      <w:r w:rsidRPr="003922D8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922D8" w:rsidRPr="003922D8" w:rsidRDefault="003922D8" w:rsidP="003922D8">
      <w:pPr>
        <w:tabs>
          <w:tab w:val="left" w:pos="-709"/>
        </w:tabs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6977" w:rsidRDefault="00966977" w:rsidP="008C4989">
      <w:pPr>
        <w:rPr>
          <w:b/>
        </w:rPr>
      </w:pPr>
    </w:p>
    <w:sectPr w:rsidR="009669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87BDD"/>
    <w:multiLevelType w:val="hybridMultilevel"/>
    <w:tmpl w:val="5048341C"/>
    <w:lvl w:ilvl="0" w:tplc="71DA551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A1"/>
    <w:rsid w:val="00016FC9"/>
    <w:rsid w:val="000717A7"/>
    <w:rsid w:val="0027159F"/>
    <w:rsid w:val="003922D8"/>
    <w:rsid w:val="00506D3D"/>
    <w:rsid w:val="00516DAF"/>
    <w:rsid w:val="0078610A"/>
    <w:rsid w:val="0080232B"/>
    <w:rsid w:val="008C4989"/>
    <w:rsid w:val="00966977"/>
    <w:rsid w:val="00974E70"/>
    <w:rsid w:val="00A9758A"/>
    <w:rsid w:val="00B85E5B"/>
    <w:rsid w:val="00BF1450"/>
    <w:rsid w:val="00BF474D"/>
    <w:rsid w:val="00CE3FE7"/>
    <w:rsid w:val="00EE0CAB"/>
    <w:rsid w:val="00F048A1"/>
    <w:rsid w:val="00F52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49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4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Воронцова Ольга Сергеевна</dc:creator>
  <cp:lastModifiedBy>Зимина Елена Александровна</cp:lastModifiedBy>
  <cp:revision>7</cp:revision>
  <cp:lastPrinted>2021-09-17T07:08:00Z</cp:lastPrinted>
  <dcterms:created xsi:type="dcterms:W3CDTF">2021-11-30T11:39:00Z</dcterms:created>
  <dcterms:modified xsi:type="dcterms:W3CDTF">2021-12-01T05:04:00Z</dcterms:modified>
</cp:coreProperties>
</file>